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924512" w14:textId="77777777" w:rsidR="00E80C23" w:rsidRPr="00E80C23" w:rsidRDefault="00E80C23" w:rsidP="00E80C23">
      <w:pPr>
        <w:rPr>
          <w:b/>
          <w:bCs/>
        </w:rPr>
      </w:pPr>
      <w:r w:rsidRPr="00E80C23">
        <w:rPr>
          <w:b/>
          <w:bCs/>
        </w:rPr>
        <w:t>Privacy Policy</w:t>
      </w:r>
    </w:p>
    <w:p w14:paraId="4A709104" w14:textId="773EE142" w:rsidR="00E80C23" w:rsidRPr="00E80C23" w:rsidRDefault="00E80C23" w:rsidP="00E80C23">
      <w:pPr>
        <w:rPr>
          <w:b/>
          <w:bCs/>
        </w:rPr>
      </w:pPr>
      <w:r w:rsidRPr="00E80C23">
        <w:rPr>
          <w:b/>
          <w:bCs/>
        </w:rPr>
        <w:t xml:space="preserve">Effective Date: </w:t>
      </w:r>
      <w:r>
        <w:rPr>
          <w:b/>
          <w:bCs/>
        </w:rPr>
        <w:t>04/26/26</w:t>
      </w:r>
    </w:p>
    <w:p w14:paraId="5B78193F" w14:textId="77777777" w:rsidR="00E80C23" w:rsidRPr="00E80C23" w:rsidRDefault="00E80C23" w:rsidP="00E80C23">
      <w:pPr>
        <w:rPr>
          <w:b/>
          <w:bCs/>
        </w:rPr>
      </w:pPr>
      <w:r w:rsidRPr="00E80C23">
        <w:rPr>
          <w:b/>
          <w:bCs/>
        </w:rPr>
        <w:t>1. Introduction</w:t>
      </w:r>
    </w:p>
    <w:p w14:paraId="296D7B14" w14:textId="77777777" w:rsidR="00E80C23" w:rsidRPr="00E80C23" w:rsidRDefault="00E80C23" w:rsidP="00E80C23">
      <w:pPr>
        <w:rPr>
          <w:b/>
          <w:bCs/>
        </w:rPr>
      </w:pPr>
      <w:r w:rsidRPr="00E80C23">
        <w:rPr>
          <w:b/>
          <w:bCs/>
        </w:rPr>
        <w:t>Welcome to Notary Livescan CA LLC ("we," "our," or "us"). This Privacy Policy explains how we collect, use, disclose, and safeguard your information when you visit our website [Website URL] and use our services, including Application-to-Person (A2P) messaging services (such as SMS and MMS communications).</w:t>
      </w:r>
    </w:p>
    <w:p w14:paraId="68176509" w14:textId="77777777" w:rsidR="00E80C23" w:rsidRPr="00E80C23" w:rsidRDefault="00E80C23" w:rsidP="00E80C23">
      <w:pPr>
        <w:rPr>
          <w:b/>
          <w:bCs/>
        </w:rPr>
      </w:pPr>
      <w:r w:rsidRPr="00E80C23">
        <w:rPr>
          <w:b/>
          <w:bCs/>
        </w:rPr>
        <w:t>Notary Livescan CA LLC is committed to protecting your privacy and ensuring compliance with applicable laws and regulations, including A2P messaging requirements, the Telephone Consumer Protection Act (TCPA), CTIA guidelines, and California privacy laws including the California Consumer Privacy Act (CCPA) as amended by the California Privacy Rights Act (CPRA).</w:t>
      </w:r>
    </w:p>
    <w:p w14:paraId="648C0201" w14:textId="77777777" w:rsidR="00E80C23" w:rsidRPr="00E80C23" w:rsidRDefault="00E80C23" w:rsidP="00E80C23">
      <w:pPr>
        <w:rPr>
          <w:b/>
          <w:bCs/>
        </w:rPr>
      </w:pPr>
      <w:r w:rsidRPr="00E80C23">
        <w:rPr>
          <w:b/>
          <w:bCs/>
        </w:rPr>
        <w:t>2. Information We Collect</w:t>
      </w:r>
    </w:p>
    <w:p w14:paraId="6A35C43E" w14:textId="77777777" w:rsidR="00E80C23" w:rsidRPr="00E80C23" w:rsidRDefault="00E80C23" w:rsidP="00E80C23">
      <w:pPr>
        <w:rPr>
          <w:b/>
          <w:bCs/>
        </w:rPr>
      </w:pPr>
      <w:r w:rsidRPr="00E80C23">
        <w:rPr>
          <w:b/>
          <w:bCs/>
        </w:rPr>
        <w:t>Notary Livescan CA LLC may collect the following types of information:</w:t>
      </w:r>
    </w:p>
    <w:p w14:paraId="2BB65D3C" w14:textId="77777777" w:rsidR="00E80C23" w:rsidRPr="00E80C23" w:rsidRDefault="00E80C23" w:rsidP="00E80C23">
      <w:pPr>
        <w:rPr>
          <w:b/>
          <w:bCs/>
        </w:rPr>
      </w:pPr>
      <w:r w:rsidRPr="00E80C23">
        <w:rPr>
          <w:b/>
          <w:bCs/>
        </w:rPr>
        <w:t>a. Personal Information</w:t>
      </w:r>
    </w:p>
    <w:p w14:paraId="0E23910E" w14:textId="77777777" w:rsidR="00E80C23" w:rsidRPr="00E80C23" w:rsidRDefault="00E80C23" w:rsidP="00E80C23">
      <w:pPr>
        <w:numPr>
          <w:ilvl w:val="0"/>
          <w:numId w:val="11"/>
        </w:numPr>
        <w:rPr>
          <w:b/>
          <w:bCs/>
        </w:rPr>
      </w:pPr>
      <w:r w:rsidRPr="00E80C23">
        <w:rPr>
          <w:b/>
          <w:bCs/>
        </w:rPr>
        <w:t>Name</w:t>
      </w:r>
    </w:p>
    <w:p w14:paraId="058079CA" w14:textId="77777777" w:rsidR="00E80C23" w:rsidRPr="00E80C23" w:rsidRDefault="00E80C23" w:rsidP="00E80C23">
      <w:pPr>
        <w:numPr>
          <w:ilvl w:val="0"/>
          <w:numId w:val="11"/>
        </w:numPr>
        <w:rPr>
          <w:b/>
          <w:bCs/>
        </w:rPr>
      </w:pPr>
      <w:r w:rsidRPr="00E80C23">
        <w:rPr>
          <w:b/>
          <w:bCs/>
        </w:rPr>
        <w:t>Phone number</w:t>
      </w:r>
    </w:p>
    <w:p w14:paraId="2CCCFA99" w14:textId="77777777" w:rsidR="00E80C23" w:rsidRPr="00E80C23" w:rsidRDefault="00E80C23" w:rsidP="00E80C23">
      <w:pPr>
        <w:numPr>
          <w:ilvl w:val="0"/>
          <w:numId w:val="11"/>
        </w:numPr>
        <w:rPr>
          <w:b/>
          <w:bCs/>
        </w:rPr>
      </w:pPr>
      <w:r w:rsidRPr="00E80C23">
        <w:rPr>
          <w:b/>
          <w:bCs/>
        </w:rPr>
        <w:t>Email address</w:t>
      </w:r>
    </w:p>
    <w:p w14:paraId="4EB68C9C" w14:textId="77777777" w:rsidR="00E80C23" w:rsidRPr="00E80C23" w:rsidRDefault="00E80C23" w:rsidP="00E80C23">
      <w:pPr>
        <w:numPr>
          <w:ilvl w:val="0"/>
          <w:numId w:val="11"/>
        </w:numPr>
        <w:rPr>
          <w:b/>
          <w:bCs/>
        </w:rPr>
      </w:pPr>
      <w:r w:rsidRPr="00E80C23">
        <w:rPr>
          <w:b/>
          <w:bCs/>
        </w:rPr>
        <w:t>Mailing address</w:t>
      </w:r>
    </w:p>
    <w:p w14:paraId="4C3D0C05" w14:textId="77777777" w:rsidR="00E80C23" w:rsidRPr="00E80C23" w:rsidRDefault="00E80C23" w:rsidP="00E80C23">
      <w:pPr>
        <w:numPr>
          <w:ilvl w:val="0"/>
          <w:numId w:val="11"/>
        </w:numPr>
        <w:rPr>
          <w:b/>
          <w:bCs/>
        </w:rPr>
      </w:pPr>
      <w:r w:rsidRPr="00E80C23">
        <w:rPr>
          <w:b/>
          <w:bCs/>
        </w:rPr>
        <w:t>Any other information you voluntarily provide</w:t>
      </w:r>
    </w:p>
    <w:p w14:paraId="5D03035E" w14:textId="77777777" w:rsidR="00E80C23" w:rsidRPr="00E80C23" w:rsidRDefault="00E80C23" w:rsidP="00E80C23">
      <w:pPr>
        <w:rPr>
          <w:b/>
          <w:bCs/>
        </w:rPr>
      </w:pPr>
      <w:r w:rsidRPr="00E80C23">
        <w:rPr>
          <w:b/>
          <w:bCs/>
        </w:rPr>
        <w:t>b. Messaging Data</w:t>
      </w:r>
    </w:p>
    <w:p w14:paraId="57A50809" w14:textId="77777777" w:rsidR="00E80C23" w:rsidRPr="00E80C23" w:rsidRDefault="00E80C23" w:rsidP="00E80C23">
      <w:pPr>
        <w:numPr>
          <w:ilvl w:val="0"/>
          <w:numId w:val="12"/>
        </w:numPr>
        <w:rPr>
          <w:b/>
          <w:bCs/>
        </w:rPr>
      </w:pPr>
      <w:r w:rsidRPr="00E80C23">
        <w:rPr>
          <w:b/>
          <w:bCs/>
        </w:rPr>
        <w:t>Mobile phone numbers used for A2P messaging</w:t>
      </w:r>
    </w:p>
    <w:p w14:paraId="713227C5" w14:textId="77777777" w:rsidR="00E80C23" w:rsidRPr="00E80C23" w:rsidRDefault="00E80C23" w:rsidP="00E80C23">
      <w:pPr>
        <w:numPr>
          <w:ilvl w:val="0"/>
          <w:numId w:val="12"/>
        </w:numPr>
        <w:rPr>
          <w:b/>
          <w:bCs/>
        </w:rPr>
      </w:pPr>
      <w:r w:rsidRPr="00E80C23">
        <w:rPr>
          <w:b/>
          <w:bCs/>
        </w:rPr>
        <w:t>Message content and history</w:t>
      </w:r>
    </w:p>
    <w:p w14:paraId="2C2C9CFD" w14:textId="77777777" w:rsidR="00E80C23" w:rsidRPr="00E80C23" w:rsidRDefault="00E80C23" w:rsidP="00E80C23">
      <w:pPr>
        <w:numPr>
          <w:ilvl w:val="0"/>
          <w:numId w:val="12"/>
        </w:numPr>
        <w:rPr>
          <w:b/>
          <w:bCs/>
        </w:rPr>
      </w:pPr>
      <w:r w:rsidRPr="00E80C23">
        <w:rPr>
          <w:b/>
          <w:bCs/>
        </w:rPr>
        <w:t>Message delivery status and logs</w:t>
      </w:r>
    </w:p>
    <w:p w14:paraId="468F6975" w14:textId="77777777" w:rsidR="00E80C23" w:rsidRPr="00E80C23" w:rsidRDefault="00E80C23" w:rsidP="00E80C23">
      <w:pPr>
        <w:numPr>
          <w:ilvl w:val="0"/>
          <w:numId w:val="12"/>
        </w:numPr>
        <w:rPr>
          <w:b/>
          <w:bCs/>
        </w:rPr>
      </w:pPr>
      <w:r w:rsidRPr="00E80C23">
        <w:rPr>
          <w:b/>
          <w:bCs/>
        </w:rPr>
        <w:t>Opt-in and opt-out records</w:t>
      </w:r>
    </w:p>
    <w:p w14:paraId="06CD754A" w14:textId="77777777" w:rsidR="00E80C23" w:rsidRPr="00E80C23" w:rsidRDefault="00E80C23" w:rsidP="00E80C23">
      <w:pPr>
        <w:rPr>
          <w:b/>
          <w:bCs/>
        </w:rPr>
      </w:pPr>
      <w:r w:rsidRPr="00E80C23">
        <w:rPr>
          <w:b/>
          <w:bCs/>
        </w:rPr>
        <w:t>c. Automatically Collected Information</w:t>
      </w:r>
    </w:p>
    <w:p w14:paraId="13194BD0" w14:textId="77777777" w:rsidR="00E80C23" w:rsidRPr="00E80C23" w:rsidRDefault="00E80C23" w:rsidP="00E80C23">
      <w:pPr>
        <w:numPr>
          <w:ilvl w:val="0"/>
          <w:numId w:val="13"/>
        </w:numPr>
        <w:rPr>
          <w:b/>
          <w:bCs/>
        </w:rPr>
      </w:pPr>
      <w:r w:rsidRPr="00E80C23">
        <w:rPr>
          <w:b/>
          <w:bCs/>
        </w:rPr>
        <w:t>IP address</w:t>
      </w:r>
    </w:p>
    <w:p w14:paraId="4C7E1951" w14:textId="77777777" w:rsidR="00E80C23" w:rsidRPr="00E80C23" w:rsidRDefault="00E80C23" w:rsidP="00E80C23">
      <w:pPr>
        <w:numPr>
          <w:ilvl w:val="0"/>
          <w:numId w:val="13"/>
        </w:numPr>
        <w:rPr>
          <w:b/>
          <w:bCs/>
        </w:rPr>
      </w:pPr>
      <w:r w:rsidRPr="00E80C23">
        <w:rPr>
          <w:b/>
          <w:bCs/>
        </w:rPr>
        <w:t>Browser type</w:t>
      </w:r>
    </w:p>
    <w:p w14:paraId="1C9E1F74" w14:textId="77777777" w:rsidR="00E80C23" w:rsidRPr="00E80C23" w:rsidRDefault="00E80C23" w:rsidP="00E80C23">
      <w:pPr>
        <w:numPr>
          <w:ilvl w:val="0"/>
          <w:numId w:val="13"/>
        </w:numPr>
        <w:rPr>
          <w:b/>
          <w:bCs/>
        </w:rPr>
      </w:pPr>
      <w:r w:rsidRPr="00E80C23">
        <w:rPr>
          <w:b/>
          <w:bCs/>
        </w:rPr>
        <w:lastRenderedPageBreak/>
        <w:t>Device information</w:t>
      </w:r>
    </w:p>
    <w:p w14:paraId="7929759C" w14:textId="77777777" w:rsidR="00E80C23" w:rsidRPr="00E80C23" w:rsidRDefault="00E80C23" w:rsidP="00E80C23">
      <w:pPr>
        <w:numPr>
          <w:ilvl w:val="0"/>
          <w:numId w:val="13"/>
        </w:numPr>
        <w:rPr>
          <w:b/>
          <w:bCs/>
        </w:rPr>
      </w:pPr>
      <w:r w:rsidRPr="00E80C23">
        <w:rPr>
          <w:b/>
          <w:bCs/>
        </w:rPr>
        <w:t>Cookies and usage data</w:t>
      </w:r>
    </w:p>
    <w:p w14:paraId="4691E505" w14:textId="77777777" w:rsidR="00E80C23" w:rsidRPr="00E80C23" w:rsidRDefault="00E80C23" w:rsidP="00E80C23">
      <w:pPr>
        <w:rPr>
          <w:b/>
          <w:bCs/>
        </w:rPr>
      </w:pPr>
      <w:r w:rsidRPr="00E80C23">
        <w:rPr>
          <w:b/>
          <w:bCs/>
        </w:rPr>
        <w:t>3. How We Use Your Information</w:t>
      </w:r>
    </w:p>
    <w:p w14:paraId="660BDAB0" w14:textId="77777777" w:rsidR="00E80C23" w:rsidRPr="00E80C23" w:rsidRDefault="00E80C23" w:rsidP="00E80C23">
      <w:pPr>
        <w:rPr>
          <w:b/>
          <w:bCs/>
        </w:rPr>
      </w:pPr>
      <w:r w:rsidRPr="00E80C23">
        <w:rPr>
          <w:b/>
          <w:bCs/>
        </w:rPr>
        <w:t>Notary Livescan CA LLC uses the information collected to:</w:t>
      </w:r>
    </w:p>
    <w:p w14:paraId="6FD18506" w14:textId="77777777" w:rsidR="00E80C23" w:rsidRPr="00E80C23" w:rsidRDefault="00E80C23" w:rsidP="00E80C23">
      <w:pPr>
        <w:numPr>
          <w:ilvl w:val="0"/>
          <w:numId w:val="14"/>
        </w:numPr>
        <w:rPr>
          <w:b/>
          <w:bCs/>
        </w:rPr>
      </w:pPr>
      <w:r w:rsidRPr="00E80C23">
        <w:rPr>
          <w:b/>
          <w:bCs/>
        </w:rPr>
        <w:t>Provide and operate services</w:t>
      </w:r>
    </w:p>
    <w:p w14:paraId="53E93762" w14:textId="77777777" w:rsidR="00E80C23" w:rsidRPr="00E80C23" w:rsidRDefault="00E80C23" w:rsidP="00E80C23">
      <w:pPr>
        <w:numPr>
          <w:ilvl w:val="0"/>
          <w:numId w:val="14"/>
        </w:numPr>
        <w:rPr>
          <w:b/>
          <w:bCs/>
        </w:rPr>
      </w:pPr>
      <w:r w:rsidRPr="00E80C23">
        <w:rPr>
          <w:b/>
          <w:bCs/>
        </w:rPr>
        <w:t>Send transactional and permitted A2P messages (only with consent)</w:t>
      </w:r>
    </w:p>
    <w:p w14:paraId="34FE7C59" w14:textId="77777777" w:rsidR="00E80C23" w:rsidRPr="00E80C23" w:rsidRDefault="00E80C23" w:rsidP="00E80C23">
      <w:pPr>
        <w:numPr>
          <w:ilvl w:val="0"/>
          <w:numId w:val="14"/>
        </w:numPr>
        <w:rPr>
          <w:b/>
          <w:bCs/>
        </w:rPr>
      </w:pPr>
      <w:r w:rsidRPr="00E80C23">
        <w:rPr>
          <w:b/>
          <w:bCs/>
        </w:rPr>
        <w:t>Respond to inquiries and customer service requests</w:t>
      </w:r>
    </w:p>
    <w:p w14:paraId="21F542B1" w14:textId="77777777" w:rsidR="00E80C23" w:rsidRPr="00E80C23" w:rsidRDefault="00E80C23" w:rsidP="00E80C23">
      <w:pPr>
        <w:numPr>
          <w:ilvl w:val="0"/>
          <w:numId w:val="14"/>
        </w:numPr>
        <w:rPr>
          <w:b/>
          <w:bCs/>
        </w:rPr>
      </w:pPr>
      <w:r w:rsidRPr="00E80C23">
        <w:rPr>
          <w:b/>
          <w:bCs/>
        </w:rPr>
        <w:t>Improve website functionality and services</w:t>
      </w:r>
    </w:p>
    <w:p w14:paraId="590C4A67" w14:textId="77777777" w:rsidR="00E80C23" w:rsidRPr="00E80C23" w:rsidRDefault="00E80C23" w:rsidP="00E80C23">
      <w:pPr>
        <w:numPr>
          <w:ilvl w:val="0"/>
          <w:numId w:val="14"/>
        </w:numPr>
        <w:rPr>
          <w:b/>
          <w:bCs/>
        </w:rPr>
      </w:pPr>
      <w:r w:rsidRPr="00E80C23">
        <w:rPr>
          <w:b/>
          <w:bCs/>
        </w:rPr>
        <w:t>Comply with legal obligations and enforce terms</w:t>
      </w:r>
    </w:p>
    <w:p w14:paraId="478F43E9" w14:textId="77777777" w:rsidR="00E80C23" w:rsidRPr="00E80C23" w:rsidRDefault="00E80C23" w:rsidP="00E80C23">
      <w:pPr>
        <w:rPr>
          <w:b/>
          <w:bCs/>
        </w:rPr>
      </w:pPr>
      <w:r w:rsidRPr="00E80C23">
        <w:rPr>
          <w:b/>
          <w:bCs/>
        </w:rPr>
        <w:t>4. A2P Messaging Compliance</w:t>
      </w:r>
    </w:p>
    <w:p w14:paraId="5E2D0A19" w14:textId="77777777" w:rsidR="00E80C23" w:rsidRPr="00E80C23" w:rsidRDefault="00E80C23" w:rsidP="00E80C23">
      <w:pPr>
        <w:rPr>
          <w:b/>
          <w:bCs/>
        </w:rPr>
      </w:pPr>
      <w:r w:rsidRPr="00E80C23">
        <w:rPr>
          <w:b/>
          <w:bCs/>
        </w:rPr>
        <w:t>Notary Livescan CA LLC adheres to all applicable A2P messaging rules and regulations:</w:t>
      </w:r>
    </w:p>
    <w:p w14:paraId="00E953BA" w14:textId="77777777" w:rsidR="00E80C23" w:rsidRPr="00E80C23" w:rsidRDefault="00E80C23" w:rsidP="00E80C23">
      <w:pPr>
        <w:rPr>
          <w:b/>
          <w:bCs/>
        </w:rPr>
      </w:pPr>
      <w:r w:rsidRPr="00E80C23">
        <w:rPr>
          <w:b/>
          <w:bCs/>
        </w:rPr>
        <w:t>a. Consent (Opt-In)</w:t>
      </w:r>
    </w:p>
    <w:p w14:paraId="123DB69A" w14:textId="77777777" w:rsidR="00E80C23" w:rsidRPr="00E80C23" w:rsidRDefault="00E80C23" w:rsidP="00E80C23">
      <w:pPr>
        <w:rPr>
          <w:b/>
          <w:bCs/>
        </w:rPr>
      </w:pPr>
      <w:r w:rsidRPr="00E80C23">
        <w:rPr>
          <w:b/>
          <w:bCs/>
        </w:rPr>
        <w:t>Notary Livescan CA LLC only sends messages to users who have provided explicit consent. Consent may be obtained through:</w:t>
      </w:r>
    </w:p>
    <w:p w14:paraId="6492F5FB" w14:textId="77777777" w:rsidR="00E80C23" w:rsidRPr="00E80C23" w:rsidRDefault="00E80C23" w:rsidP="00E80C23">
      <w:pPr>
        <w:numPr>
          <w:ilvl w:val="0"/>
          <w:numId w:val="15"/>
        </w:numPr>
        <w:rPr>
          <w:b/>
          <w:bCs/>
        </w:rPr>
      </w:pPr>
      <w:r w:rsidRPr="00E80C23">
        <w:rPr>
          <w:b/>
          <w:bCs/>
        </w:rPr>
        <w:t>Website forms</w:t>
      </w:r>
    </w:p>
    <w:p w14:paraId="74F380D3" w14:textId="77777777" w:rsidR="00E80C23" w:rsidRPr="00E80C23" w:rsidRDefault="00E80C23" w:rsidP="00E80C23">
      <w:pPr>
        <w:numPr>
          <w:ilvl w:val="0"/>
          <w:numId w:val="15"/>
        </w:numPr>
        <w:rPr>
          <w:b/>
          <w:bCs/>
        </w:rPr>
      </w:pPr>
      <w:r w:rsidRPr="00E80C23">
        <w:rPr>
          <w:b/>
          <w:bCs/>
        </w:rPr>
        <w:t>Written or digital opt-in</w:t>
      </w:r>
    </w:p>
    <w:p w14:paraId="3CA210B2" w14:textId="77777777" w:rsidR="00E80C23" w:rsidRPr="00E80C23" w:rsidRDefault="00E80C23" w:rsidP="00E80C23">
      <w:pPr>
        <w:numPr>
          <w:ilvl w:val="0"/>
          <w:numId w:val="15"/>
        </w:numPr>
        <w:rPr>
          <w:b/>
          <w:bCs/>
        </w:rPr>
      </w:pPr>
      <w:r w:rsidRPr="00E80C23">
        <w:rPr>
          <w:b/>
          <w:bCs/>
        </w:rPr>
        <w:t xml:space="preserve">Verbal consent </w:t>
      </w:r>
      <w:proofErr w:type="gramStart"/>
      <w:r w:rsidRPr="00E80C23">
        <w:rPr>
          <w:b/>
          <w:bCs/>
        </w:rPr>
        <w:t>where</w:t>
      </w:r>
      <w:proofErr w:type="gramEnd"/>
      <w:r w:rsidRPr="00E80C23">
        <w:rPr>
          <w:b/>
          <w:bCs/>
        </w:rPr>
        <w:t xml:space="preserve"> permitted</w:t>
      </w:r>
    </w:p>
    <w:p w14:paraId="306741D3" w14:textId="77777777" w:rsidR="00E80C23" w:rsidRPr="00E80C23" w:rsidRDefault="00E80C23" w:rsidP="00E80C23">
      <w:pPr>
        <w:rPr>
          <w:b/>
          <w:bCs/>
        </w:rPr>
      </w:pPr>
      <w:r w:rsidRPr="00E80C23">
        <w:rPr>
          <w:b/>
          <w:bCs/>
        </w:rPr>
        <w:t>b. Opt-Out</w:t>
      </w:r>
    </w:p>
    <w:p w14:paraId="0455083C" w14:textId="77777777" w:rsidR="00E80C23" w:rsidRPr="00E80C23" w:rsidRDefault="00E80C23" w:rsidP="00E80C23">
      <w:pPr>
        <w:rPr>
          <w:b/>
          <w:bCs/>
        </w:rPr>
      </w:pPr>
      <w:r w:rsidRPr="00E80C23">
        <w:rPr>
          <w:b/>
          <w:bCs/>
        </w:rPr>
        <w:t>Users can opt out at any time by replying:</w:t>
      </w:r>
    </w:p>
    <w:p w14:paraId="4D298B56" w14:textId="77777777" w:rsidR="00E80C23" w:rsidRPr="00E80C23" w:rsidRDefault="00E80C23" w:rsidP="00E80C23">
      <w:pPr>
        <w:numPr>
          <w:ilvl w:val="0"/>
          <w:numId w:val="16"/>
        </w:numPr>
        <w:rPr>
          <w:b/>
          <w:bCs/>
        </w:rPr>
      </w:pPr>
      <w:r w:rsidRPr="00E80C23">
        <w:rPr>
          <w:b/>
          <w:bCs/>
        </w:rPr>
        <w:t>"STOP" to unsubscribe</w:t>
      </w:r>
    </w:p>
    <w:p w14:paraId="4DD33C28" w14:textId="77777777" w:rsidR="00E80C23" w:rsidRPr="00E80C23" w:rsidRDefault="00E80C23" w:rsidP="00E80C23">
      <w:pPr>
        <w:numPr>
          <w:ilvl w:val="0"/>
          <w:numId w:val="16"/>
        </w:numPr>
        <w:rPr>
          <w:b/>
          <w:bCs/>
        </w:rPr>
      </w:pPr>
      <w:r w:rsidRPr="00E80C23">
        <w:rPr>
          <w:b/>
          <w:bCs/>
        </w:rPr>
        <w:t>"HELP" for assistance</w:t>
      </w:r>
    </w:p>
    <w:p w14:paraId="3BB7A32C" w14:textId="77777777" w:rsidR="00E80C23" w:rsidRPr="00E80C23" w:rsidRDefault="00E80C23" w:rsidP="00E80C23">
      <w:pPr>
        <w:rPr>
          <w:b/>
          <w:bCs/>
        </w:rPr>
      </w:pPr>
      <w:r w:rsidRPr="00E80C23">
        <w:rPr>
          <w:b/>
          <w:bCs/>
        </w:rPr>
        <w:t>Opt-out requests are processed promptly and maintained for compliance records.</w:t>
      </w:r>
    </w:p>
    <w:p w14:paraId="0EFBA442" w14:textId="77777777" w:rsidR="00E80C23" w:rsidRPr="00E80C23" w:rsidRDefault="00E80C23" w:rsidP="00E80C23">
      <w:pPr>
        <w:rPr>
          <w:b/>
          <w:bCs/>
        </w:rPr>
      </w:pPr>
      <w:r w:rsidRPr="00E80C23">
        <w:rPr>
          <w:b/>
          <w:bCs/>
        </w:rPr>
        <w:t>c. Message Frequency and Fees</w:t>
      </w:r>
    </w:p>
    <w:p w14:paraId="66D92036" w14:textId="77777777" w:rsidR="00E80C23" w:rsidRPr="00E80C23" w:rsidRDefault="00E80C23" w:rsidP="00E80C23">
      <w:pPr>
        <w:numPr>
          <w:ilvl w:val="0"/>
          <w:numId w:val="17"/>
        </w:numPr>
        <w:rPr>
          <w:b/>
          <w:bCs/>
        </w:rPr>
      </w:pPr>
      <w:r w:rsidRPr="00E80C23">
        <w:rPr>
          <w:b/>
          <w:bCs/>
        </w:rPr>
        <w:t>Message frequency varies</w:t>
      </w:r>
    </w:p>
    <w:p w14:paraId="32B5A636" w14:textId="77777777" w:rsidR="00E80C23" w:rsidRPr="00E80C23" w:rsidRDefault="00E80C23" w:rsidP="00E80C23">
      <w:pPr>
        <w:numPr>
          <w:ilvl w:val="0"/>
          <w:numId w:val="17"/>
        </w:numPr>
        <w:rPr>
          <w:b/>
          <w:bCs/>
        </w:rPr>
      </w:pPr>
      <w:r w:rsidRPr="00E80C23">
        <w:rPr>
          <w:b/>
          <w:bCs/>
        </w:rPr>
        <w:t>Message and data rates may apply</w:t>
      </w:r>
    </w:p>
    <w:p w14:paraId="7DB64359" w14:textId="77777777" w:rsidR="00E80C23" w:rsidRPr="00E80C23" w:rsidRDefault="00E80C23" w:rsidP="00E80C23">
      <w:pPr>
        <w:rPr>
          <w:b/>
          <w:bCs/>
        </w:rPr>
      </w:pPr>
      <w:r w:rsidRPr="00E80C23">
        <w:rPr>
          <w:b/>
          <w:bCs/>
        </w:rPr>
        <w:t>d. Identification</w:t>
      </w:r>
    </w:p>
    <w:p w14:paraId="5442B673" w14:textId="77777777" w:rsidR="00E80C23" w:rsidRPr="00E80C23" w:rsidRDefault="00E80C23" w:rsidP="00E80C23">
      <w:pPr>
        <w:rPr>
          <w:b/>
          <w:bCs/>
        </w:rPr>
      </w:pPr>
      <w:r w:rsidRPr="00E80C23">
        <w:rPr>
          <w:b/>
          <w:bCs/>
        </w:rPr>
        <w:lastRenderedPageBreak/>
        <w:t>All messages sent by Notary Livescan CA LLC will clearly identify Notary Livescan CA LLC as the sender.</w:t>
      </w:r>
    </w:p>
    <w:p w14:paraId="1E5E4334" w14:textId="77777777" w:rsidR="00E80C23" w:rsidRPr="00E80C23" w:rsidRDefault="00E80C23" w:rsidP="00E80C23">
      <w:pPr>
        <w:rPr>
          <w:b/>
          <w:bCs/>
        </w:rPr>
      </w:pPr>
      <w:r w:rsidRPr="00E80C23">
        <w:rPr>
          <w:b/>
          <w:bCs/>
        </w:rPr>
        <w:t>5. Sharing of Information</w:t>
      </w:r>
    </w:p>
    <w:p w14:paraId="2144EB2C" w14:textId="77777777" w:rsidR="00E80C23" w:rsidRPr="00E80C23" w:rsidRDefault="00E80C23" w:rsidP="00E80C23">
      <w:pPr>
        <w:rPr>
          <w:b/>
          <w:bCs/>
        </w:rPr>
      </w:pPr>
      <w:r w:rsidRPr="00E80C23">
        <w:rPr>
          <w:b/>
          <w:bCs/>
        </w:rPr>
        <w:t>Notary Livescan CA LLC does not sell your personal information.</w:t>
      </w:r>
    </w:p>
    <w:p w14:paraId="6BFEC32F" w14:textId="77777777" w:rsidR="00E80C23" w:rsidRPr="00E80C23" w:rsidRDefault="00E80C23" w:rsidP="00E80C23">
      <w:pPr>
        <w:rPr>
          <w:b/>
          <w:bCs/>
        </w:rPr>
      </w:pPr>
      <w:r w:rsidRPr="00E80C23">
        <w:rPr>
          <w:b/>
          <w:bCs/>
        </w:rPr>
        <w:t>Non-sharing Clause:</w:t>
      </w:r>
      <w:r w:rsidRPr="00E80C23">
        <w:rPr>
          <w:b/>
          <w:bCs/>
        </w:rPr>
        <w:br/>
        <w:t xml:space="preserve">No mobile information will be shared with third parties/affiliates for marketing/promotional purposes. Information sharing to subcontractors in support services, such as customer service, is permitted. All </w:t>
      </w:r>
      <w:proofErr w:type="gramStart"/>
      <w:r w:rsidRPr="00E80C23">
        <w:rPr>
          <w:b/>
          <w:bCs/>
        </w:rPr>
        <w:t>other use</w:t>
      </w:r>
      <w:proofErr w:type="gramEnd"/>
      <w:r w:rsidRPr="00E80C23">
        <w:rPr>
          <w:b/>
          <w:bCs/>
        </w:rPr>
        <w:t xml:space="preserve"> case categories exclude text messaging originator opt-in data and consent; this information will not be shared with any third parties.</w:t>
      </w:r>
    </w:p>
    <w:p w14:paraId="2792D7DD" w14:textId="77777777" w:rsidR="00E80C23" w:rsidRPr="00E80C23" w:rsidRDefault="00E80C23" w:rsidP="00E80C23">
      <w:pPr>
        <w:rPr>
          <w:b/>
          <w:bCs/>
        </w:rPr>
      </w:pPr>
      <w:r w:rsidRPr="00E80C23">
        <w:rPr>
          <w:b/>
          <w:bCs/>
        </w:rPr>
        <w:t>Notary Livescan CA LLC may share information only with:</w:t>
      </w:r>
    </w:p>
    <w:p w14:paraId="47700171" w14:textId="77777777" w:rsidR="00E80C23" w:rsidRPr="00E80C23" w:rsidRDefault="00E80C23" w:rsidP="00E80C23">
      <w:pPr>
        <w:numPr>
          <w:ilvl w:val="0"/>
          <w:numId w:val="18"/>
        </w:numPr>
        <w:rPr>
          <w:b/>
          <w:bCs/>
        </w:rPr>
      </w:pPr>
      <w:r w:rsidRPr="00E80C23">
        <w:rPr>
          <w:b/>
          <w:bCs/>
        </w:rPr>
        <w:t>Service providers strictly necessary to operate services (e.g., messaging platforms, hosting providers)</w:t>
      </w:r>
    </w:p>
    <w:p w14:paraId="2EF422D2" w14:textId="77777777" w:rsidR="00E80C23" w:rsidRPr="00E80C23" w:rsidRDefault="00E80C23" w:rsidP="00E80C23">
      <w:pPr>
        <w:numPr>
          <w:ilvl w:val="0"/>
          <w:numId w:val="18"/>
        </w:numPr>
        <w:rPr>
          <w:b/>
          <w:bCs/>
        </w:rPr>
      </w:pPr>
      <w:r w:rsidRPr="00E80C23">
        <w:rPr>
          <w:b/>
          <w:bCs/>
        </w:rPr>
        <w:t>Legal authorities when required by law</w:t>
      </w:r>
    </w:p>
    <w:p w14:paraId="66E892CD" w14:textId="77777777" w:rsidR="00E80C23" w:rsidRPr="00E80C23" w:rsidRDefault="00E80C23" w:rsidP="00E80C23">
      <w:pPr>
        <w:rPr>
          <w:b/>
          <w:bCs/>
        </w:rPr>
      </w:pPr>
      <w:r w:rsidRPr="00E80C23">
        <w:rPr>
          <w:b/>
          <w:bCs/>
        </w:rPr>
        <w:t>All third parties are contractually required to safeguard your data.</w:t>
      </w:r>
    </w:p>
    <w:p w14:paraId="0354AB60" w14:textId="77777777" w:rsidR="00E80C23" w:rsidRPr="00E80C23" w:rsidRDefault="00E80C23" w:rsidP="00E80C23">
      <w:pPr>
        <w:rPr>
          <w:b/>
          <w:bCs/>
        </w:rPr>
      </w:pPr>
      <w:r w:rsidRPr="00E80C23">
        <w:rPr>
          <w:b/>
          <w:bCs/>
        </w:rPr>
        <w:t>6. Data Retention</w:t>
      </w:r>
    </w:p>
    <w:p w14:paraId="623F40BD" w14:textId="77777777" w:rsidR="00E80C23" w:rsidRPr="00E80C23" w:rsidRDefault="00E80C23" w:rsidP="00E80C23">
      <w:pPr>
        <w:rPr>
          <w:b/>
          <w:bCs/>
        </w:rPr>
      </w:pPr>
      <w:r w:rsidRPr="00E80C23">
        <w:rPr>
          <w:b/>
          <w:bCs/>
        </w:rPr>
        <w:t>Notary Livescan CA LLC retains personal and messaging data only as long as necessary to:</w:t>
      </w:r>
    </w:p>
    <w:p w14:paraId="2FA37BB7" w14:textId="77777777" w:rsidR="00E80C23" w:rsidRPr="00E80C23" w:rsidRDefault="00E80C23" w:rsidP="00E80C23">
      <w:pPr>
        <w:numPr>
          <w:ilvl w:val="0"/>
          <w:numId w:val="19"/>
        </w:numPr>
        <w:rPr>
          <w:b/>
          <w:bCs/>
        </w:rPr>
      </w:pPr>
      <w:proofErr w:type="gramStart"/>
      <w:r w:rsidRPr="00E80C23">
        <w:rPr>
          <w:b/>
          <w:bCs/>
        </w:rPr>
        <w:t>Provide</w:t>
      </w:r>
      <w:proofErr w:type="gramEnd"/>
      <w:r w:rsidRPr="00E80C23">
        <w:rPr>
          <w:b/>
          <w:bCs/>
        </w:rPr>
        <w:t xml:space="preserve"> services</w:t>
      </w:r>
    </w:p>
    <w:p w14:paraId="2DCDD8EC" w14:textId="77777777" w:rsidR="00E80C23" w:rsidRPr="00E80C23" w:rsidRDefault="00E80C23" w:rsidP="00E80C23">
      <w:pPr>
        <w:numPr>
          <w:ilvl w:val="0"/>
          <w:numId w:val="19"/>
        </w:numPr>
        <w:rPr>
          <w:b/>
          <w:bCs/>
        </w:rPr>
      </w:pPr>
      <w:r w:rsidRPr="00E80C23">
        <w:rPr>
          <w:b/>
          <w:bCs/>
        </w:rPr>
        <w:t>Meet legal and regulatory obligations</w:t>
      </w:r>
    </w:p>
    <w:p w14:paraId="4D07AD7A" w14:textId="77777777" w:rsidR="00E80C23" w:rsidRPr="00E80C23" w:rsidRDefault="00E80C23" w:rsidP="00E80C23">
      <w:pPr>
        <w:numPr>
          <w:ilvl w:val="0"/>
          <w:numId w:val="19"/>
        </w:numPr>
        <w:rPr>
          <w:b/>
          <w:bCs/>
        </w:rPr>
      </w:pPr>
      <w:r w:rsidRPr="00E80C23">
        <w:rPr>
          <w:b/>
          <w:bCs/>
        </w:rPr>
        <w:t>Resolve disputes and enforce agreements</w:t>
      </w:r>
    </w:p>
    <w:p w14:paraId="3A96EFB2" w14:textId="77777777" w:rsidR="00E80C23" w:rsidRPr="00E80C23" w:rsidRDefault="00E80C23" w:rsidP="00E80C23">
      <w:pPr>
        <w:rPr>
          <w:b/>
          <w:bCs/>
        </w:rPr>
      </w:pPr>
      <w:r w:rsidRPr="00E80C23">
        <w:rPr>
          <w:b/>
          <w:bCs/>
        </w:rPr>
        <w:t>7. Data Security</w:t>
      </w:r>
    </w:p>
    <w:p w14:paraId="4B76595A" w14:textId="77777777" w:rsidR="00E80C23" w:rsidRPr="00E80C23" w:rsidRDefault="00E80C23" w:rsidP="00E80C23">
      <w:pPr>
        <w:rPr>
          <w:b/>
          <w:bCs/>
        </w:rPr>
      </w:pPr>
      <w:r w:rsidRPr="00E80C23">
        <w:rPr>
          <w:b/>
          <w:bCs/>
        </w:rPr>
        <w:t>Notary Livescan CA LLC implements reasonable administrative, technical, and physical safeguards to protect your information. However, no system can be guaranteed 100% secure.</w:t>
      </w:r>
    </w:p>
    <w:p w14:paraId="164EBBCC" w14:textId="77777777" w:rsidR="00E80C23" w:rsidRPr="00E80C23" w:rsidRDefault="00E80C23" w:rsidP="00E80C23">
      <w:pPr>
        <w:rPr>
          <w:b/>
          <w:bCs/>
        </w:rPr>
      </w:pPr>
      <w:r w:rsidRPr="00E80C23">
        <w:rPr>
          <w:b/>
          <w:bCs/>
        </w:rPr>
        <w:t>8. California Privacy Rights (CCPA/CPRA)</w:t>
      </w:r>
    </w:p>
    <w:p w14:paraId="65873C60" w14:textId="77777777" w:rsidR="00E80C23" w:rsidRPr="00E80C23" w:rsidRDefault="00E80C23" w:rsidP="00E80C23">
      <w:pPr>
        <w:rPr>
          <w:b/>
          <w:bCs/>
        </w:rPr>
      </w:pPr>
      <w:r w:rsidRPr="00E80C23">
        <w:rPr>
          <w:b/>
          <w:bCs/>
        </w:rPr>
        <w:t>If you are a California resident, you have the following rights:</w:t>
      </w:r>
    </w:p>
    <w:p w14:paraId="102422B8" w14:textId="77777777" w:rsidR="00E80C23" w:rsidRPr="00E80C23" w:rsidRDefault="00E80C23" w:rsidP="00E80C23">
      <w:pPr>
        <w:numPr>
          <w:ilvl w:val="0"/>
          <w:numId w:val="20"/>
        </w:numPr>
        <w:rPr>
          <w:b/>
          <w:bCs/>
        </w:rPr>
      </w:pPr>
      <w:r w:rsidRPr="00E80C23">
        <w:rPr>
          <w:b/>
          <w:bCs/>
        </w:rPr>
        <w:t>Right to Know: Request disclosure of categories and specific pieces of personal information collected</w:t>
      </w:r>
    </w:p>
    <w:p w14:paraId="55549946" w14:textId="77777777" w:rsidR="00E80C23" w:rsidRPr="00E80C23" w:rsidRDefault="00E80C23" w:rsidP="00E80C23">
      <w:pPr>
        <w:numPr>
          <w:ilvl w:val="0"/>
          <w:numId w:val="20"/>
        </w:numPr>
        <w:rPr>
          <w:b/>
          <w:bCs/>
        </w:rPr>
      </w:pPr>
      <w:r w:rsidRPr="00E80C23">
        <w:rPr>
          <w:b/>
          <w:bCs/>
        </w:rPr>
        <w:lastRenderedPageBreak/>
        <w:t>Right to Delete: Request deletion of personal information (subject to legal exceptions)</w:t>
      </w:r>
    </w:p>
    <w:p w14:paraId="2989079F" w14:textId="77777777" w:rsidR="00E80C23" w:rsidRPr="00E80C23" w:rsidRDefault="00E80C23" w:rsidP="00E80C23">
      <w:pPr>
        <w:numPr>
          <w:ilvl w:val="0"/>
          <w:numId w:val="20"/>
        </w:numPr>
        <w:rPr>
          <w:b/>
          <w:bCs/>
        </w:rPr>
      </w:pPr>
      <w:r w:rsidRPr="00E80C23">
        <w:rPr>
          <w:b/>
          <w:bCs/>
        </w:rPr>
        <w:t>Right to Correct: Request correction of inaccurate personal data</w:t>
      </w:r>
    </w:p>
    <w:p w14:paraId="08F6158A" w14:textId="77777777" w:rsidR="00E80C23" w:rsidRPr="00E80C23" w:rsidRDefault="00E80C23" w:rsidP="00E80C23">
      <w:pPr>
        <w:numPr>
          <w:ilvl w:val="0"/>
          <w:numId w:val="20"/>
        </w:numPr>
        <w:rPr>
          <w:b/>
          <w:bCs/>
        </w:rPr>
      </w:pPr>
      <w:r w:rsidRPr="00E80C23">
        <w:rPr>
          <w:b/>
          <w:bCs/>
        </w:rPr>
        <w:t>Right to Limit Use of Sensitive Personal Information (if applicable)</w:t>
      </w:r>
    </w:p>
    <w:p w14:paraId="63A4FA24" w14:textId="77777777" w:rsidR="00E80C23" w:rsidRPr="00E80C23" w:rsidRDefault="00E80C23" w:rsidP="00E80C23">
      <w:pPr>
        <w:numPr>
          <w:ilvl w:val="0"/>
          <w:numId w:val="20"/>
        </w:numPr>
        <w:rPr>
          <w:b/>
          <w:bCs/>
        </w:rPr>
      </w:pPr>
      <w:r w:rsidRPr="00E80C23">
        <w:rPr>
          <w:b/>
          <w:bCs/>
        </w:rPr>
        <w:t>Right to Opt-Out of Sale/Sharing: Notary Livescan CA LLC does not sell personal data</w:t>
      </w:r>
    </w:p>
    <w:p w14:paraId="4B1D1AF5" w14:textId="77777777" w:rsidR="00E80C23" w:rsidRPr="00E80C23" w:rsidRDefault="00E80C23" w:rsidP="00E80C23">
      <w:pPr>
        <w:numPr>
          <w:ilvl w:val="0"/>
          <w:numId w:val="20"/>
        </w:numPr>
        <w:rPr>
          <w:b/>
          <w:bCs/>
        </w:rPr>
      </w:pPr>
      <w:r w:rsidRPr="00E80C23">
        <w:rPr>
          <w:b/>
          <w:bCs/>
        </w:rPr>
        <w:t>Right to Non-Discrimination: You will not be discriminated against for exercising your rights</w:t>
      </w:r>
    </w:p>
    <w:p w14:paraId="36A007B7" w14:textId="77777777" w:rsidR="00E80C23" w:rsidRPr="00E80C23" w:rsidRDefault="00E80C23" w:rsidP="00E80C23">
      <w:pPr>
        <w:rPr>
          <w:b/>
          <w:bCs/>
        </w:rPr>
      </w:pPr>
      <w:r w:rsidRPr="00E80C23">
        <w:rPr>
          <w:b/>
          <w:bCs/>
        </w:rPr>
        <w:t>To exercise your rights, contact Notary Livescan CA LLC at: [Contact Email]</w:t>
      </w:r>
    </w:p>
    <w:p w14:paraId="3454C1BC" w14:textId="77777777" w:rsidR="00E80C23" w:rsidRPr="00E80C23" w:rsidRDefault="00E80C23" w:rsidP="00E80C23">
      <w:pPr>
        <w:rPr>
          <w:b/>
          <w:bCs/>
        </w:rPr>
      </w:pPr>
      <w:r w:rsidRPr="00E80C23">
        <w:rPr>
          <w:b/>
          <w:bCs/>
        </w:rPr>
        <w:t>9. Cookies and Tracking Technologies</w:t>
      </w:r>
    </w:p>
    <w:p w14:paraId="3299235D" w14:textId="77777777" w:rsidR="00E80C23" w:rsidRPr="00E80C23" w:rsidRDefault="00E80C23" w:rsidP="00E80C23">
      <w:pPr>
        <w:rPr>
          <w:b/>
          <w:bCs/>
        </w:rPr>
      </w:pPr>
      <w:r w:rsidRPr="00E80C23">
        <w:rPr>
          <w:b/>
          <w:bCs/>
        </w:rPr>
        <w:t>Notary Livescan CA LLC uses cookies and similar technologies to enhance user experience and analyze website usage. You can manage cookie preferences through your browser settings.</w:t>
      </w:r>
    </w:p>
    <w:p w14:paraId="37EE6700" w14:textId="77777777" w:rsidR="00E80C23" w:rsidRPr="00E80C23" w:rsidRDefault="00E80C23" w:rsidP="00E80C23">
      <w:pPr>
        <w:rPr>
          <w:b/>
          <w:bCs/>
        </w:rPr>
      </w:pPr>
      <w:r w:rsidRPr="00E80C23">
        <w:rPr>
          <w:b/>
          <w:bCs/>
        </w:rPr>
        <w:t>10. Children’s Privacy</w:t>
      </w:r>
    </w:p>
    <w:p w14:paraId="4FF23807" w14:textId="77777777" w:rsidR="00E80C23" w:rsidRPr="00E80C23" w:rsidRDefault="00E80C23" w:rsidP="00E80C23">
      <w:pPr>
        <w:rPr>
          <w:b/>
          <w:bCs/>
        </w:rPr>
      </w:pPr>
      <w:r w:rsidRPr="00E80C23">
        <w:rPr>
          <w:b/>
          <w:bCs/>
        </w:rPr>
        <w:t>Notary Livescan CA LLC does not knowingly collect personal information from children under 13 years of age.</w:t>
      </w:r>
    </w:p>
    <w:p w14:paraId="1A5C33E5" w14:textId="77777777" w:rsidR="00E80C23" w:rsidRPr="00E80C23" w:rsidRDefault="00E80C23" w:rsidP="00E80C23">
      <w:pPr>
        <w:rPr>
          <w:b/>
          <w:bCs/>
        </w:rPr>
      </w:pPr>
      <w:r w:rsidRPr="00E80C23">
        <w:rPr>
          <w:b/>
          <w:bCs/>
        </w:rPr>
        <w:t>11. Changes to This Privacy Policy</w:t>
      </w:r>
    </w:p>
    <w:p w14:paraId="5E3F9961" w14:textId="77777777" w:rsidR="00E80C23" w:rsidRPr="00E80C23" w:rsidRDefault="00E80C23" w:rsidP="00E80C23">
      <w:pPr>
        <w:rPr>
          <w:b/>
          <w:bCs/>
        </w:rPr>
      </w:pPr>
      <w:r w:rsidRPr="00E80C23">
        <w:rPr>
          <w:b/>
          <w:bCs/>
        </w:rPr>
        <w:t>Notary Livescan CA LLC may update this Privacy Policy periodically. Updates will be posted with a revised effective date.</w:t>
      </w:r>
    </w:p>
    <w:p w14:paraId="48EBF920" w14:textId="77777777" w:rsidR="00E80C23" w:rsidRPr="00E80C23" w:rsidRDefault="00E80C23" w:rsidP="00E80C23">
      <w:pPr>
        <w:rPr>
          <w:b/>
          <w:bCs/>
        </w:rPr>
      </w:pPr>
      <w:r w:rsidRPr="00E80C23">
        <w:rPr>
          <w:b/>
          <w:bCs/>
        </w:rPr>
        <w:t>12. Contact Information</w:t>
      </w:r>
    </w:p>
    <w:p w14:paraId="1FC12721" w14:textId="77777777" w:rsidR="00E80C23" w:rsidRPr="00E80C23" w:rsidRDefault="00E80C23" w:rsidP="00E80C23">
      <w:pPr>
        <w:rPr>
          <w:b/>
          <w:bCs/>
        </w:rPr>
      </w:pPr>
      <w:r w:rsidRPr="00E80C23">
        <w:rPr>
          <w:b/>
          <w:bCs/>
        </w:rPr>
        <w:t>If you have any questions about this Privacy Policy or wish to exercise your privacy rights, please contact:</w:t>
      </w:r>
    </w:p>
    <w:p w14:paraId="5006E30C" w14:textId="77777777" w:rsidR="00E80C23" w:rsidRPr="00E80C23" w:rsidRDefault="00E80C23" w:rsidP="00E80C23">
      <w:pPr>
        <w:rPr>
          <w:b/>
          <w:bCs/>
        </w:rPr>
      </w:pPr>
      <w:r w:rsidRPr="00E80C23">
        <w:rPr>
          <w:b/>
          <w:bCs/>
        </w:rPr>
        <w:t>Notary Livescan CA LLC</w:t>
      </w:r>
      <w:r w:rsidRPr="00E80C23">
        <w:rPr>
          <w:b/>
          <w:bCs/>
        </w:rPr>
        <w:br/>
        <w:t>3679 Motor Ave., Suite 205</w:t>
      </w:r>
      <w:r w:rsidRPr="00E80C23">
        <w:rPr>
          <w:b/>
          <w:bCs/>
        </w:rPr>
        <w:br/>
        <w:t>Los Angeles, CA 90034</w:t>
      </w:r>
      <w:r w:rsidRPr="00E80C23">
        <w:rPr>
          <w:b/>
          <w:bCs/>
        </w:rPr>
        <w:br/>
        <w:t>Phone: (310) 919-0135</w:t>
      </w:r>
      <w:r w:rsidRPr="00E80C23">
        <w:rPr>
          <w:b/>
          <w:bCs/>
        </w:rPr>
        <w:br/>
        <w:t>Customer Service: (323) 272-2142</w:t>
      </w:r>
      <w:r w:rsidRPr="00E80C23">
        <w:rPr>
          <w:b/>
          <w:bCs/>
        </w:rPr>
        <w:br/>
        <w:t>Fax: (323) 693-7339</w:t>
      </w:r>
      <w:r w:rsidRPr="00E80C23">
        <w:rPr>
          <w:b/>
          <w:bCs/>
        </w:rPr>
        <w:br/>
        <w:t xml:space="preserve">Email: </w:t>
      </w:r>
      <w:hyperlink r:id="rId5" w:history="1">
        <w:r w:rsidRPr="00E80C23">
          <w:rPr>
            <w:rStyle w:val="Hyperlink"/>
            <w:b/>
            <w:bCs/>
          </w:rPr>
          <w:t>notarylivescanca@gmail.com</w:t>
        </w:r>
      </w:hyperlink>
    </w:p>
    <w:p w14:paraId="334116D5" w14:textId="77777777" w:rsidR="00E80C23" w:rsidRPr="00E80C23" w:rsidRDefault="00E80C23" w:rsidP="00E80C23">
      <w:pPr>
        <w:rPr>
          <w:b/>
          <w:bCs/>
        </w:rPr>
      </w:pPr>
      <w:r w:rsidRPr="00E80C23">
        <w:rPr>
          <w:b/>
          <w:bCs/>
        </w:rPr>
        <w:pict w14:anchorId="28EFDA31">
          <v:rect id="_x0000_i1043" style="width:0;height:1.5pt" o:hralign="center" o:hrstd="t" o:hr="t" fillcolor="#a0a0a0" stroked="f"/>
        </w:pict>
      </w:r>
    </w:p>
    <w:p w14:paraId="6315AA31" w14:textId="77777777" w:rsidR="00E80C23" w:rsidRPr="00E80C23" w:rsidRDefault="00E80C23" w:rsidP="00E80C23">
      <w:pPr>
        <w:rPr>
          <w:b/>
          <w:bCs/>
        </w:rPr>
      </w:pPr>
      <w:r w:rsidRPr="00E80C23">
        <w:rPr>
          <w:b/>
          <w:bCs/>
        </w:rPr>
        <w:lastRenderedPageBreak/>
        <w:t>A2P Disclosure (Carrier Recommended)</w:t>
      </w:r>
    </w:p>
    <w:p w14:paraId="512EF836" w14:textId="77777777" w:rsidR="00E80C23" w:rsidRPr="00E80C23" w:rsidRDefault="00E80C23" w:rsidP="00E80C23">
      <w:pPr>
        <w:rPr>
          <w:b/>
          <w:bCs/>
        </w:rPr>
      </w:pPr>
      <w:r w:rsidRPr="00E80C23">
        <w:rPr>
          <w:b/>
          <w:bCs/>
        </w:rPr>
        <w:t>By providing your phone number and opting in, you agree to receive SMS messages from Notary Livescan CA LLC. Message frequency may vary. Message and data rates may apply. Reply STOP to opt out, HELP for help. Consent is not a condition of purchase.</w:t>
      </w:r>
    </w:p>
    <w:p w14:paraId="4E86855A" w14:textId="77777777" w:rsidR="0008372A" w:rsidRPr="00E80C23" w:rsidRDefault="0008372A" w:rsidP="00E80C23"/>
    <w:sectPr w:rsidR="0008372A" w:rsidRPr="00E80C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A3CAA"/>
    <w:multiLevelType w:val="multilevel"/>
    <w:tmpl w:val="20DC2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1C7187"/>
    <w:multiLevelType w:val="multilevel"/>
    <w:tmpl w:val="10085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3C4A09"/>
    <w:multiLevelType w:val="multilevel"/>
    <w:tmpl w:val="E2D25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607286"/>
    <w:multiLevelType w:val="multilevel"/>
    <w:tmpl w:val="C3E60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ED0B0B"/>
    <w:multiLevelType w:val="multilevel"/>
    <w:tmpl w:val="B7B8B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8C42F4"/>
    <w:multiLevelType w:val="multilevel"/>
    <w:tmpl w:val="AF169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714348"/>
    <w:multiLevelType w:val="multilevel"/>
    <w:tmpl w:val="B6E05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66C7C36"/>
    <w:multiLevelType w:val="multilevel"/>
    <w:tmpl w:val="E07A6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7347603"/>
    <w:multiLevelType w:val="multilevel"/>
    <w:tmpl w:val="2982E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7903FB8"/>
    <w:multiLevelType w:val="multilevel"/>
    <w:tmpl w:val="76644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E8F44B3"/>
    <w:multiLevelType w:val="multilevel"/>
    <w:tmpl w:val="7A547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4497634"/>
    <w:multiLevelType w:val="multilevel"/>
    <w:tmpl w:val="DC846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B1413BE"/>
    <w:multiLevelType w:val="multilevel"/>
    <w:tmpl w:val="10783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38A1EEF"/>
    <w:multiLevelType w:val="multilevel"/>
    <w:tmpl w:val="BFF6E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17A5334"/>
    <w:multiLevelType w:val="multilevel"/>
    <w:tmpl w:val="6DDAB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22748C1"/>
    <w:multiLevelType w:val="multilevel"/>
    <w:tmpl w:val="916E9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5DE37F5"/>
    <w:multiLevelType w:val="multilevel"/>
    <w:tmpl w:val="0136C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B7D76FE"/>
    <w:multiLevelType w:val="multilevel"/>
    <w:tmpl w:val="97E24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CFF48C2"/>
    <w:multiLevelType w:val="multilevel"/>
    <w:tmpl w:val="21AC2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FDB7E4E"/>
    <w:multiLevelType w:val="multilevel"/>
    <w:tmpl w:val="80526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26525018">
    <w:abstractNumId w:val="9"/>
  </w:num>
  <w:num w:numId="2" w16cid:durableId="507254901">
    <w:abstractNumId w:val="0"/>
  </w:num>
  <w:num w:numId="3" w16cid:durableId="2001080316">
    <w:abstractNumId w:val="16"/>
  </w:num>
  <w:num w:numId="4" w16cid:durableId="1601448822">
    <w:abstractNumId w:val="15"/>
  </w:num>
  <w:num w:numId="5" w16cid:durableId="1959873823">
    <w:abstractNumId w:val="2"/>
  </w:num>
  <w:num w:numId="6" w16cid:durableId="1030061448">
    <w:abstractNumId w:val="19"/>
  </w:num>
  <w:num w:numId="7" w16cid:durableId="258104407">
    <w:abstractNumId w:val="3"/>
  </w:num>
  <w:num w:numId="8" w16cid:durableId="719980292">
    <w:abstractNumId w:val="5"/>
  </w:num>
  <w:num w:numId="9" w16cid:durableId="1176773418">
    <w:abstractNumId w:val="14"/>
  </w:num>
  <w:num w:numId="10" w16cid:durableId="1077552779">
    <w:abstractNumId w:val="7"/>
  </w:num>
  <w:num w:numId="11" w16cid:durableId="1524707313">
    <w:abstractNumId w:val="13"/>
  </w:num>
  <w:num w:numId="12" w16cid:durableId="1302543838">
    <w:abstractNumId w:val="18"/>
  </w:num>
  <w:num w:numId="13" w16cid:durableId="284434578">
    <w:abstractNumId w:val="4"/>
  </w:num>
  <w:num w:numId="14" w16cid:durableId="1060788188">
    <w:abstractNumId w:val="6"/>
  </w:num>
  <w:num w:numId="15" w16cid:durableId="1801922120">
    <w:abstractNumId w:val="12"/>
  </w:num>
  <w:num w:numId="16" w16cid:durableId="1718360743">
    <w:abstractNumId w:val="11"/>
  </w:num>
  <w:num w:numId="17" w16cid:durableId="1768312000">
    <w:abstractNumId w:val="10"/>
  </w:num>
  <w:num w:numId="18" w16cid:durableId="2073649428">
    <w:abstractNumId w:val="8"/>
  </w:num>
  <w:num w:numId="19" w16cid:durableId="693069456">
    <w:abstractNumId w:val="1"/>
  </w:num>
  <w:num w:numId="20" w16cid:durableId="147425723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C23"/>
    <w:rsid w:val="0008372A"/>
    <w:rsid w:val="0014216D"/>
    <w:rsid w:val="006D7747"/>
    <w:rsid w:val="007D2EAD"/>
    <w:rsid w:val="009178AE"/>
    <w:rsid w:val="00957D61"/>
    <w:rsid w:val="00E80C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C43769"/>
  <w15:chartTrackingRefBased/>
  <w15:docId w15:val="{2AAF8C23-9482-4DD2-9D4E-6FE525F74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80C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80C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80C2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80C2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80C2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80C2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0C2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0C2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0C2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0C2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80C2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80C2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80C2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80C2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80C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0C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0C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0C23"/>
    <w:rPr>
      <w:rFonts w:eastAsiaTheme="majorEastAsia" w:cstheme="majorBidi"/>
      <w:color w:val="272727" w:themeColor="text1" w:themeTint="D8"/>
    </w:rPr>
  </w:style>
  <w:style w:type="paragraph" w:styleId="Title">
    <w:name w:val="Title"/>
    <w:basedOn w:val="Normal"/>
    <w:next w:val="Normal"/>
    <w:link w:val="TitleChar"/>
    <w:uiPriority w:val="10"/>
    <w:qFormat/>
    <w:rsid w:val="00E80C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0C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0C2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0C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0C23"/>
    <w:pPr>
      <w:spacing w:before="160"/>
      <w:jc w:val="center"/>
    </w:pPr>
    <w:rPr>
      <w:i/>
      <w:iCs/>
      <w:color w:val="404040" w:themeColor="text1" w:themeTint="BF"/>
    </w:rPr>
  </w:style>
  <w:style w:type="character" w:customStyle="1" w:styleId="QuoteChar">
    <w:name w:val="Quote Char"/>
    <w:basedOn w:val="DefaultParagraphFont"/>
    <w:link w:val="Quote"/>
    <w:uiPriority w:val="29"/>
    <w:rsid w:val="00E80C23"/>
    <w:rPr>
      <w:i/>
      <w:iCs/>
      <w:color w:val="404040" w:themeColor="text1" w:themeTint="BF"/>
    </w:rPr>
  </w:style>
  <w:style w:type="paragraph" w:styleId="ListParagraph">
    <w:name w:val="List Paragraph"/>
    <w:basedOn w:val="Normal"/>
    <w:uiPriority w:val="34"/>
    <w:qFormat/>
    <w:rsid w:val="00E80C23"/>
    <w:pPr>
      <w:ind w:left="720"/>
      <w:contextualSpacing/>
    </w:pPr>
  </w:style>
  <w:style w:type="character" w:styleId="IntenseEmphasis">
    <w:name w:val="Intense Emphasis"/>
    <w:basedOn w:val="DefaultParagraphFont"/>
    <w:uiPriority w:val="21"/>
    <w:qFormat/>
    <w:rsid w:val="00E80C23"/>
    <w:rPr>
      <w:i/>
      <w:iCs/>
      <w:color w:val="0F4761" w:themeColor="accent1" w:themeShade="BF"/>
    </w:rPr>
  </w:style>
  <w:style w:type="paragraph" w:styleId="IntenseQuote">
    <w:name w:val="Intense Quote"/>
    <w:basedOn w:val="Normal"/>
    <w:next w:val="Normal"/>
    <w:link w:val="IntenseQuoteChar"/>
    <w:uiPriority w:val="30"/>
    <w:qFormat/>
    <w:rsid w:val="00E80C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80C23"/>
    <w:rPr>
      <w:i/>
      <w:iCs/>
      <w:color w:val="0F4761" w:themeColor="accent1" w:themeShade="BF"/>
    </w:rPr>
  </w:style>
  <w:style w:type="character" w:styleId="IntenseReference">
    <w:name w:val="Intense Reference"/>
    <w:basedOn w:val="DefaultParagraphFont"/>
    <w:uiPriority w:val="32"/>
    <w:qFormat/>
    <w:rsid w:val="00E80C23"/>
    <w:rPr>
      <w:b/>
      <w:bCs/>
      <w:smallCaps/>
      <w:color w:val="0F4761" w:themeColor="accent1" w:themeShade="BF"/>
      <w:spacing w:val="5"/>
    </w:rPr>
  </w:style>
  <w:style w:type="character" w:styleId="Hyperlink">
    <w:name w:val="Hyperlink"/>
    <w:basedOn w:val="DefaultParagraphFont"/>
    <w:uiPriority w:val="99"/>
    <w:unhideWhenUsed/>
    <w:rsid w:val="00E80C23"/>
    <w:rPr>
      <w:color w:val="467886" w:themeColor="hyperlink"/>
      <w:u w:val="single"/>
    </w:rPr>
  </w:style>
  <w:style w:type="character" w:styleId="UnresolvedMention">
    <w:name w:val="Unresolved Mention"/>
    <w:basedOn w:val="DefaultParagraphFont"/>
    <w:uiPriority w:val="99"/>
    <w:semiHidden/>
    <w:unhideWhenUsed/>
    <w:rsid w:val="00E80C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notarylivescanca@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776</Words>
  <Characters>4424</Characters>
  <Application>Microsoft Office Word</Application>
  <DocSecurity>0</DocSecurity>
  <Lines>36</Lines>
  <Paragraphs>10</Paragraphs>
  <ScaleCrop>false</ScaleCrop>
  <Company/>
  <LinksUpToDate>false</LinksUpToDate>
  <CharactersWithSpaces>5190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Sydney Ross</dc:creator>
  <cp:keywords/>
  <dc:description/>
  <cp:lastModifiedBy>Sydney Ross</cp:lastModifiedBy>
  <cp:revision>1</cp:revision>
  <dcterms:created xsi:type="dcterms:W3CDTF">2026-04-27T00:38:00Z</dcterms:created>
  <dcterms:modified xsi:type="dcterms:W3CDTF">2026-04-27T00:43:00Z</dcterms:modified>
</cp:coreProperties>
</file>